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A5" w:rsidRDefault="00C71BD5">
      <w:pPr>
        <w:pStyle w:val="1"/>
      </w:pPr>
      <w:bookmarkStart w:id="0" w:name="_GoBack"/>
      <w:bookmarkEnd w:id="0"/>
      <w:r>
        <w:t>Металл ұнтақтарының дефлаграциялық жануы</w:t>
      </w:r>
    </w:p>
    <w:p w:rsidR="008233A5" w:rsidRDefault="00C71BD5">
      <w:r>
        <w:t>Жану фронтының таралуы, қысым және жылу бөліну</w:t>
      </w:r>
    </w:p>
    <w:p w:rsidR="008233A5" w:rsidRDefault="00C71BD5">
      <w:pPr>
        <w:pStyle w:val="21"/>
      </w:pPr>
      <w:r>
        <w:t>1. Кіріспе</w:t>
      </w:r>
    </w:p>
    <w:p w:rsidR="008233A5" w:rsidRDefault="00C71BD5">
      <w:r>
        <w:t xml:space="preserve">Металл ұнтақтарының дефлаграциялық жануы – жану фронтының ортада дыбыстан төмен жылдамдықпен таралуымен сипатталатын жану түрі. </w:t>
      </w:r>
      <w:r>
        <w:br/>
      </w:r>
      <w:r>
        <w:t xml:space="preserve">Бұл құбылыс пиротехникалық жүйелерде, газгенераторларда, қатты отын құрамдарында және өндірістік шаң-ауа қоспаларында жиі кездеседі. </w:t>
      </w:r>
      <w:r>
        <w:br/>
        <w:t>Дефлаграция кезінде энергия бөліну механизмі негізінен жылуөткізгіштік және диффузия арқылы жаңа қабаттың тұтануына байлан</w:t>
      </w:r>
      <w:r>
        <w:t>ысты жүзеге асады.</w:t>
      </w:r>
    </w:p>
    <w:p w:rsidR="008233A5" w:rsidRDefault="00C71BD5">
      <w:r>
        <w:t xml:space="preserve">Металл ұнтақтары (Al, Mg, Ti, Zr, B және т.б.) органикалық жанғыш заттармен салыстырғанда жоғары жылу бөлуімен ерекшеленеді. </w:t>
      </w:r>
      <w:r>
        <w:br/>
        <w:t>Сондықтан олардың жануы кезінде температураның күрт өсуі, қысымның тез артуы, сондай-ақ жарылысқа ауысу қаупі (</w:t>
      </w:r>
      <w:r>
        <w:t>DDT – deflagration-to-detonation transition) байқалуы мүмкін.</w:t>
      </w:r>
    </w:p>
    <w:p w:rsidR="008233A5" w:rsidRDefault="00C71BD5">
      <w:pPr>
        <w:pStyle w:val="21"/>
      </w:pPr>
      <w:r>
        <w:t>2. Дефлаграцияның физикалық мәні</w:t>
      </w:r>
    </w:p>
    <w:p w:rsidR="008233A5" w:rsidRDefault="00C71BD5">
      <w:r>
        <w:t xml:space="preserve">Дефлаграция – жану фронтының таралуы дыбыстан төмен жылдамдықпен (V &lt; a) жүретін процесс. Мұнда a – дыбыс жылдамдығы. </w:t>
      </w:r>
      <w:r>
        <w:br/>
        <w:t>Дефлаграциялық жануда жану аймағынан бөлін</w:t>
      </w:r>
      <w:r>
        <w:t xml:space="preserve">ген жылу жанбаған аймаққа беріледі және сол аймақты қыздырып, тұтандыруға жеткізеді. </w:t>
      </w:r>
      <w:r>
        <w:br/>
        <w:t>Осылайша жану фронты өздігінен таралатын термохимиялық толқын ретінде қарастырылады.</w:t>
      </w:r>
    </w:p>
    <w:p w:rsidR="008233A5" w:rsidRDefault="00C71BD5">
      <w:pPr>
        <w:pStyle w:val="21"/>
      </w:pPr>
      <w:r>
        <w:t>3. Дефлаграция мен детонация айырмашылығы</w:t>
      </w:r>
    </w:p>
    <w:p w:rsidR="008233A5" w:rsidRDefault="00C71BD5">
      <w:r>
        <w:t>Дефлаграция мен детонацияның негізгі айырма</w:t>
      </w:r>
      <w:r>
        <w:t xml:space="preserve">шылығы жану фронтының таралу механизміне байланысты. </w:t>
      </w:r>
      <w:r>
        <w:br/>
        <w:t xml:space="preserve">Дефлаграцияда таралу жылулық механизм арқылы жүрсе, детонацияда соққы толқыны негізгі рөл атқарады. </w:t>
      </w:r>
      <w:r>
        <w:br/>
        <w:t>Детонация кезінде қысым өте күрт өседі және жану фронты дыбыстан жоғары жылдамдықпен таралады.</w:t>
      </w:r>
    </w:p>
    <w:p w:rsidR="008233A5" w:rsidRDefault="00C71BD5">
      <w:pPr>
        <w:pStyle w:val="21"/>
      </w:pPr>
      <w:r>
        <w:t>4. Мет</w:t>
      </w:r>
      <w:r>
        <w:t>алл ұнтақтарының дефлаграциялық жану ерекшеліктері</w:t>
      </w:r>
    </w:p>
    <w:p w:rsidR="008233A5" w:rsidRDefault="00C71BD5">
      <w:r>
        <w:t xml:space="preserve">Металл ұнтақтарының жануы көбіне гетерогенді процесс болып табылады, себебі металл бөлшегі қатты фазада, ал тотықтырғыш газ фазасында болады. </w:t>
      </w:r>
      <w:r>
        <w:br/>
        <w:t>Бұл жағдайда жану металл бөлшегінің бетінде немесе металл була</w:t>
      </w:r>
      <w:r>
        <w:t>рының газ фазасындағы реакциялары арқылы жүзеге асады.</w:t>
      </w:r>
    </w:p>
    <w:p w:rsidR="008233A5" w:rsidRDefault="00C71BD5">
      <w:r>
        <w:lastRenderedPageBreak/>
        <w:t xml:space="preserve">Металл бөлшектерінің бетінде әрдайым оксид қабықшасы болады. Бұл қабықша бастапқы кезеңде реакцияны тежеп, тұтану температурасын жоғарылатады. </w:t>
      </w:r>
      <w:r>
        <w:br/>
        <w:t>Бірақ жоғары температурада оксид қабаты бұзылып немесе жа</w:t>
      </w:r>
      <w:r>
        <w:t>рықшақтанып, металлдың белсенді беті ашылады да жану жылдамдығы артады.</w:t>
      </w:r>
    </w:p>
    <w:p w:rsidR="008233A5" w:rsidRDefault="00C71BD5">
      <w:pPr>
        <w:pStyle w:val="21"/>
      </w:pPr>
      <w:r>
        <w:t>5. Жану фронтының таралуы</w:t>
      </w:r>
    </w:p>
    <w:p w:rsidR="008233A5" w:rsidRDefault="00C71BD5">
      <w:r>
        <w:t>Жану фронты – жанған және жанбаған аймақты бөліп тұрған реакциялық қабат. Металл ұнтақтары бар аэрозольдерде жану фронты құрылымы әдетте үш негізгі аймақтан т</w:t>
      </w:r>
      <w:r>
        <w:t>ұрады</w:t>
      </w:r>
      <w:r>
        <w:t xml:space="preserve">: </w:t>
      </w:r>
      <w:r>
        <w:br/>
        <w:t>(1) қыздыру аймағы, (2) белсенді реакция аймағы, (3) жану өнімдері аймағы.</w:t>
      </w:r>
    </w:p>
    <w:p w:rsidR="008233A5" w:rsidRDefault="00C71BD5">
      <w:r>
        <w:t xml:space="preserve">Дефлаграцияның таралуы жанған аймақтан жылудың жанбаған аймаққа берілуіне негізделеді. </w:t>
      </w:r>
      <w:r>
        <w:br/>
        <w:t>Жылу таралу арналары: жылуөткізгіштік, конвекция және сәулелену. Металл оксидтері жоғ</w:t>
      </w:r>
      <w:r>
        <w:t>ары сәулелену қабілетіне ие болғандықтан, сәулелік жылуалмасу маңызды фактор бола алады.</w:t>
      </w:r>
    </w:p>
    <w:p w:rsidR="008233A5" w:rsidRDefault="00C71BD5">
      <w:pPr>
        <w:pStyle w:val="21"/>
      </w:pPr>
      <w:r>
        <w:t>6. Жану фронтының жылдамдығы</w:t>
      </w:r>
    </w:p>
    <w:p w:rsidR="008233A5" w:rsidRDefault="00C71BD5">
      <w:r>
        <w:t>Жану фронтының нормаль жылдамдығы көптеген факторларға тәуелді: бөлшек өлшемі, металл концентрациясы, тотықтырғыштың артық коэффициенті, қ</w:t>
      </w:r>
      <w:r>
        <w:t>ысым және бастапқы температура.</w:t>
      </w:r>
    </w:p>
    <w:p w:rsidR="008233A5" w:rsidRDefault="00C71BD5">
      <w:r>
        <w:t>Жалпы түрде: Vf = f(dp, Cm, α, P, T0).</w:t>
      </w:r>
    </w:p>
    <w:p w:rsidR="008233A5" w:rsidRDefault="00C71BD5">
      <w:r>
        <w:t xml:space="preserve">Бөлшек өлшемі азайған сайын меншікті бет ауданы ұлғайып, жану жылдамдығы өседі. Концентрация артқанда жану фронты тұрақтанып, таралу жылдамдығы жоғарылайды. </w:t>
      </w:r>
      <w:r>
        <w:br/>
        <w:t>Қысым өскен сайын газ фазас</w:t>
      </w:r>
      <w:r>
        <w:t>ындағы диффузиялық процестер жылдамдап, реакция қарқындылығы артады.</w:t>
      </w:r>
    </w:p>
    <w:p w:rsidR="008233A5" w:rsidRDefault="00C71BD5">
      <w:pPr>
        <w:pStyle w:val="21"/>
      </w:pPr>
      <w:r>
        <w:t>7. Қысымның өзгеруі және дефлаграция динамикасы</w:t>
      </w:r>
    </w:p>
    <w:p w:rsidR="008233A5" w:rsidRDefault="00C71BD5">
      <w:r>
        <w:t>Металл ұнтақтарының жануы кезінде қысымның өсуі бірнеше факторға байланысты: температураның көтерілуі, газ фазасында өнімдердің түзілуі (CO</w:t>
      </w:r>
      <w:r>
        <w:t>, H2 және т.б.) және жану өнімдерінің көлемдік кеңеюі.</w:t>
      </w:r>
    </w:p>
    <w:p w:rsidR="008233A5" w:rsidRDefault="00C71BD5">
      <w:r>
        <w:t>Идеал газ теңдеуі бойынша: P = nRT / V. Егер температура (T) және газ молекула саны (n) артса, онда қысым (P) да өседі.</w:t>
      </w:r>
    </w:p>
    <w:p w:rsidR="008233A5" w:rsidRDefault="00C71BD5">
      <w:r>
        <w:t>Қысымның</w:t>
      </w:r>
      <w:r>
        <w:t xml:space="preserve"> максималды өсу жылдамдығы (dP/dt)max шаң жарылыстарының қауіптілік дәреж</w:t>
      </w:r>
      <w:r>
        <w:t>есін бағалауда маңызды параметр болып табылады.</w:t>
      </w:r>
    </w:p>
    <w:p w:rsidR="008233A5" w:rsidRDefault="00C71BD5">
      <w:pPr>
        <w:pStyle w:val="21"/>
      </w:pPr>
      <w:r>
        <w:lastRenderedPageBreak/>
        <w:t>8. Дефлаграциядан жарылысқа ауысу (DDT)</w:t>
      </w:r>
    </w:p>
    <w:p w:rsidR="008233A5" w:rsidRDefault="00C71BD5">
      <w:r>
        <w:t xml:space="preserve">Егер жүйе жабық немесе жартылай жабық көлемде орналасса, турбуленттілік жоғары болса және шаң концентрациясы оптималды диапазонда болса, дефлаграция детонацияға ауысуы </w:t>
      </w:r>
      <w:r>
        <w:t>мүмкін. Бұл процесс DDT деп аталады.</w:t>
      </w:r>
    </w:p>
    <w:p w:rsidR="008233A5" w:rsidRDefault="00C71BD5">
      <w:r>
        <w:t>DDT-ға ықпал ететін факторлар: кедергілердің болуы, қоспаның біркелкі таралуы, бөлшек өлшемінің ұсақ болуы, алдын ала қыздыру және жоғары қысым.</w:t>
      </w:r>
    </w:p>
    <w:p w:rsidR="008233A5" w:rsidRDefault="00C71BD5">
      <w:pPr>
        <w:pStyle w:val="21"/>
      </w:pPr>
      <w:r>
        <w:t>9. Жылу бөліну және энергетикалық баланс</w:t>
      </w:r>
    </w:p>
    <w:p w:rsidR="008233A5" w:rsidRDefault="00C71BD5">
      <w:r>
        <w:t>Металл ұнтақтарының жануы экзотер</w:t>
      </w:r>
      <w:r>
        <w:t xml:space="preserve">миялық процесс болғандықтан, үлкен мөлшерде жылу бөлінеді. </w:t>
      </w:r>
      <w:r>
        <w:br/>
        <w:t xml:space="preserve">Мысалы, алюминий жануы: 4Al + 3O2 → 2Al2O3 + Q. </w:t>
      </w:r>
      <w:r>
        <w:br/>
        <w:t>Магний жануы: 2Mg + O2 → 2MgO + Q.</w:t>
      </w:r>
    </w:p>
    <w:p w:rsidR="008233A5" w:rsidRDefault="00C71BD5">
      <w:r>
        <w:t>Жану процесінің жылулық балансы: Qgen = Qloss + Qheat. Мұнда Qgen – реакциядан бөлінген жылу, Qloss – қоршаған о</w:t>
      </w:r>
      <w:r>
        <w:t>ртаға жоғалған жылу, Qheat – жанбаған аймақты қыздыруға кеткен жылу.</w:t>
      </w:r>
    </w:p>
    <w:p w:rsidR="008233A5" w:rsidRDefault="00C71BD5">
      <w:r>
        <w:t>Дефлаграция тұрақты жүру үшін Qgen &gt; Qloss шарты орындалуы керек.</w:t>
      </w:r>
    </w:p>
    <w:p w:rsidR="008233A5" w:rsidRDefault="00C71BD5">
      <w:pPr>
        <w:pStyle w:val="21"/>
      </w:pPr>
      <w:r>
        <w:t>10. Жану фронтының тұрақтылығы және турбуленттілік</w:t>
      </w:r>
    </w:p>
    <w:p w:rsidR="008233A5" w:rsidRDefault="00C71BD5">
      <w:r>
        <w:t xml:space="preserve">Турбуленттілік жану фронтының ауданын ұлғайтып, реакция қарқындылығын арттырады. Нәтижесінде жану жылдамдығы және қысымның өсуі күшейеді. </w:t>
      </w:r>
      <w:r>
        <w:br/>
        <w:t>Бірақ турбуленттілік тым жоғары болған жағдайда жану режимі тұрақсызданып, жарылыс қаупі артады.</w:t>
      </w:r>
    </w:p>
    <w:p w:rsidR="008233A5" w:rsidRDefault="00C71BD5">
      <w:pPr>
        <w:pStyle w:val="21"/>
      </w:pPr>
      <w:r>
        <w:t>11. Қолданбалы маңыз</w:t>
      </w:r>
      <w:r>
        <w:t>ы және қауіпсіздік мәселелері</w:t>
      </w:r>
    </w:p>
    <w:p w:rsidR="008233A5" w:rsidRDefault="00C71BD5">
      <w:r>
        <w:t xml:space="preserve">Металл ұнтақтарының дефлаграциялық жануы пиротехникада, термиттік құрамдарда, газгенераторларда және қатты отын ракеталық жүйелерінде қолданылады. </w:t>
      </w:r>
      <w:r>
        <w:br/>
        <w:t>Сонымен қатар металл шаңы өндірістік ортада қауіпті фактор болып табылады.</w:t>
      </w:r>
    </w:p>
    <w:p w:rsidR="008233A5" w:rsidRDefault="00C71BD5">
      <w:r>
        <w:t>Мет</w:t>
      </w:r>
      <w:r>
        <w:t>алл ұнтақтарымен жұмыс істегенде шаң концентрациясын бақылау, вентиляция, инерттеу және D-класс өртсөндіргіш құралдарын қолдану қажет.</w:t>
      </w:r>
    </w:p>
    <w:p w:rsidR="008233A5" w:rsidRDefault="00C71BD5">
      <w:pPr>
        <w:pStyle w:val="21"/>
      </w:pPr>
      <w:r>
        <w:t>12. Қорытынды</w:t>
      </w:r>
    </w:p>
    <w:p w:rsidR="008233A5" w:rsidRDefault="00C71BD5">
      <w:r>
        <w:t xml:space="preserve">Металл ұнтақтарының дефлаграциялық жануы – субдыбыстық режимде жүретін күрделі гетерогенді процесс. </w:t>
      </w:r>
      <w:r>
        <w:br/>
        <w:t>Жану ф</w:t>
      </w:r>
      <w:r>
        <w:t xml:space="preserve">ронты жылуөткізгіштік, конвекция және сәулелену арқылы таралады, нәтижесінде температура мен қысым артады. </w:t>
      </w:r>
      <w:r>
        <w:br/>
        <w:t>Металл ұнтақтарының жоғары энергия бөлінуі дефлаграцияның қауіптілігін күшейтіп, белгілі бір жағдайларда детонацияға ауысу ықтималдығын арттырады.</w:t>
      </w:r>
    </w:p>
    <w:sectPr w:rsidR="008233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33A5"/>
    <w:rsid w:val="00AA1D8D"/>
    <w:rsid w:val="00B47730"/>
    <w:rsid w:val="00C71BD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6382363-F000-43C2-B524-32E453CF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4E593-8C27-4B32-AA54-CD34062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Sabit</cp:lastModifiedBy>
  <cp:revision>2</cp:revision>
  <dcterms:created xsi:type="dcterms:W3CDTF">2026-02-17T12:36:00Z</dcterms:created>
  <dcterms:modified xsi:type="dcterms:W3CDTF">2026-02-17T12:36:00Z</dcterms:modified>
  <cp:category/>
</cp:coreProperties>
</file>